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8C31" w14:textId="77777777" w:rsidR="00174AEF" w:rsidRPr="002B3F45" w:rsidRDefault="00174AEF" w:rsidP="00174AEF">
      <w:pPr>
        <w:rPr>
          <w:b/>
          <w:sz w:val="22"/>
          <w:szCs w:val="22"/>
          <w:lang w:val="pl-PL"/>
        </w:rPr>
      </w:pPr>
      <w:r w:rsidRPr="002B3F45">
        <w:rPr>
          <w:b/>
          <w:sz w:val="22"/>
          <w:szCs w:val="22"/>
          <w:lang w:val="pl-PL"/>
        </w:rPr>
        <w:t>Klauzula informacyjna o przetwarzaniu danych osobowych</w:t>
      </w:r>
    </w:p>
    <w:p w14:paraId="2A83106A" w14:textId="77777777" w:rsidR="00174AEF" w:rsidRPr="003F7D89" w:rsidRDefault="00174AEF" w:rsidP="00174AEF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sz w:val="20"/>
          <w:lang w:val="pl-PL"/>
        </w:rPr>
      </w:pPr>
      <w:r w:rsidRPr="003F7D89">
        <w:rPr>
          <w:rFonts w:ascii="Times New Roman" w:hAnsi="Times New Roman"/>
          <w:sz w:val="20"/>
          <w:lang w:val="pl-PL"/>
        </w:rPr>
        <w:t>Administratorem Danych Osobowych jest Wójt Gminy Bukowiec z siedzibą w Urzędzie Gminy</w:t>
      </w:r>
      <w:r w:rsidRPr="003F7D89">
        <w:rPr>
          <w:rFonts w:ascii="Times New Roman" w:hAnsi="Times New Roman"/>
          <w:sz w:val="20"/>
          <w:lang w:val="pl-PL"/>
        </w:rPr>
        <w:br/>
        <w:t xml:space="preserve">przy ul. Dr Fl. Ceynowy 14, 86 – 122 Bukowiec, tel. 52/33 093 10. </w:t>
      </w:r>
    </w:p>
    <w:p w14:paraId="01197978" w14:textId="77777777" w:rsidR="00174AEF" w:rsidRPr="003F7D89" w:rsidRDefault="00174AEF" w:rsidP="00174AEF">
      <w:pPr>
        <w:pStyle w:val="Akapitzlist1"/>
        <w:numPr>
          <w:ilvl w:val="0"/>
          <w:numId w:val="1"/>
        </w:numPr>
        <w:spacing w:before="100" w:beforeAutospacing="1" w:after="198"/>
        <w:jc w:val="both"/>
        <w:rPr>
          <w:rFonts w:ascii="Times New Roman" w:hAnsi="Times New Roman"/>
          <w:sz w:val="20"/>
          <w:szCs w:val="20"/>
        </w:rPr>
      </w:pPr>
      <w:r w:rsidRPr="003F7D89">
        <w:rPr>
          <w:rFonts w:ascii="Times New Roman" w:hAnsi="Times New Roman"/>
          <w:sz w:val="20"/>
          <w:szCs w:val="20"/>
        </w:rPr>
        <w:t xml:space="preserve">Kontakt z Inspektorem Ochrony Danych Osobowych pod nr tel. 52/33 093 27, mail: </w:t>
      </w:r>
      <w:hyperlink r:id="rId5" w:history="1">
        <w:r w:rsidRPr="003F7D89">
          <w:rPr>
            <w:rStyle w:val="Hipercze"/>
            <w:rFonts w:ascii="Times New Roman" w:hAnsi="Times New Roman"/>
            <w:sz w:val="20"/>
            <w:szCs w:val="20"/>
          </w:rPr>
          <w:t>rodo@bukowiec.pl</w:t>
        </w:r>
      </w:hyperlink>
    </w:p>
    <w:p w14:paraId="4955A498" w14:textId="51695F67" w:rsidR="00174AEF" w:rsidRPr="003F7D89" w:rsidRDefault="00174AEF" w:rsidP="00174AEF">
      <w:pPr>
        <w:pStyle w:val="Akapitzlist1"/>
        <w:numPr>
          <w:ilvl w:val="0"/>
          <w:numId w:val="1"/>
        </w:numPr>
        <w:spacing w:before="100" w:beforeAutospacing="1" w:after="198"/>
        <w:jc w:val="both"/>
        <w:rPr>
          <w:rFonts w:ascii="Times New Roman" w:hAnsi="Times New Roman"/>
          <w:sz w:val="20"/>
          <w:szCs w:val="20"/>
        </w:rPr>
      </w:pPr>
      <w:r w:rsidRPr="003F7D89"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 określonych w przepisach </w:t>
      </w:r>
      <w:r w:rsidRPr="003F7D89">
        <w:rPr>
          <w:rFonts w:ascii="Times New Roman" w:hAnsi="Times New Roman"/>
          <w:color w:val="000000"/>
          <w:sz w:val="20"/>
          <w:szCs w:val="20"/>
        </w:rPr>
        <w:t>ustawy z dnia 29 sierpnia 1997 r. - Ordynacja podatkowa (Dz. U. z 20</w:t>
      </w:r>
      <w:r w:rsidR="009109EE">
        <w:rPr>
          <w:rFonts w:ascii="Times New Roman" w:hAnsi="Times New Roman"/>
          <w:color w:val="000000"/>
          <w:sz w:val="20"/>
          <w:szCs w:val="20"/>
        </w:rPr>
        <w:t xml:space="preserve">23 </w:t>
      </w:r>
      <w:r w:rsidRPr="003F7D89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9109EE">
        <w:rPr>
          <w:rFonts w:ascii="Times New Roman" w:hAnsi="Times New Roman"/>
          <w:color w:val="000000"/>
          <w:sz w:val="20"/>
          <w:szCs w:val="20"/>
        </w:rPr>
        <w:t>2383</w:t>
      </w:r>
      <w:r w:rsidRPr="003F7D89">
        <w:rPr>
          <w:rFonts w:ascii="Times New Roman" w:hAnsi="Times New Roman"/>
          <w:color w:val="000000"/>
          <w:sz w:val="20"/>
          <w:szCs w:val="20"/>
        </w:rPr>
        <w:t xml:space="preserve"> z późn. zm.),</w:t>
      </w:r>
      <w:r w:rsidRPr="003F7D89">
        <w:rPr>
          <w:rFonts w:ascii="Times New Roman" w:hAnsi="Times New Roman"/>
          <w:sz w:val="20"/>
          <w:szCs w:val="20"/>
        </w:rPr>
        <w:t xml:space="preserve"> </w:t>
      </w:r>
      <w:r w:rsidRPr="003F7D89">
        <w:rPr>
          <w:rFonts w:ascii="Times New Roman" w:hAnsi="Times New Roman"/>
          <w:color w:val="000000"/>
          <w:sz w:val="20"/>
          <w:szCs w:val="20"/>
        </w:rPr>
        <w:t xml:space="preserve"> ustawa z dnia 30 października 2002r. o podatku leśnym (Dz. U. z 201</w:t>
      </w:r>
      <w:r w:rsidR="000C3B47">
        <w:rPr>
          <w:rFonts w:ascii="Times New Roman" w:hAnsi="Times New Roman"/>
          <w:color w:val="000000"/>
          <w:sz w:val="20"/>
          <w:szCs w:val="20"/>
        </w:rPr>
        <w:t>9</w:t>
      </w:r>
      <w:r w:rsidRPr="003F7D89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0C3B47">
        <w:rPr>
          <w:rFonts w:ascii="Times New Roman" w:hAnsi="Times New Roman"/>
          <w:color w:val="000000"/>
          <w:sz w:val="20"/>
          <w:szCs w:val="20"/>
        </w:rPr>
        <w:t>888</w:t>
      </w:r>
      <w:r w:rsidRPr="003F7D89">
        <w:rPr>
          <w:rFonts w:ascii="Times New Roman" w:hAnsi="Times New Roman"/>
          <w:color w:val="000000"/>
          <w:sz w:val="20"/>
          <w:szCs w:val="20"/>
        </w:rPr>
        <w:t>)</w:t>
      </w:r>
      <w:r w:rsidR="000C3B47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F7D89">
        <w:rPr>
          <w:rFonts w:ascii="Times New Roman" w:hAnsi="Times New Roman"/>
          <w:color w:val="000000"/>
          <w:sz w:val="20"/>
          <w:szCs w:val="20"/>
        </w:rPr>
        <w:t>i ustawa z dnia 17 czerwca 1966r. o postępowaniu egzekucyjnym w administracji (Dz. U. z 20</w:t>
      </w:r>
      <w:r w:rsidR="009109EE">
        <w:rPr>
          <w:rFonts w:ascii="Times New Roman" w:hAnsi="Times New Roman"/>
          <w:color w:val="000000"/>
          <w:sz w:val="20"/>
          <w:szCs w:val="20"/>
        </w:rPr>
        <w:t>23</w:t>
      </w:r>
      <w:r w:rsidRPr="003F7D89"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9109EE">
        <w:rPr>
          <w:rFonts w:ascii="Times New Roman" w:hAnsi="Times New Roman"/>
          <w:color w:val="000000"/>
          <w:sz w:val="20"/>
          <w:szCs w:val="20"/>
        </w:rPr>
        <w:t>2505</w:t>
      </w:r>
      <w:r w:rsidRPr="003F7D89">
        <w:rPr>
          <w:rFonts w:ascii="Times New Roman" w:hAnsi="Times New Roman"/>
          <w:color w:val="000000"/>
          <w:sz w:val="20"/>
          <w:szCs w:val="20"/>
        </w:rPr>
        <w:t>z późn. zm.).</w:t>
      </w:r>
    </w:p>
    <w:p w14:paraId="7598374E" w14:textId="77777777" w:rsidR="00174AEF" w:rsidRPr="003F7D89" w:rsidRDefault="00174AEF" w:rsidP="00174AEF">
      <w:pPr>
        <w:pStyle w:val="Akapitzlist1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/>
          <w:sz w:val="20"/>
          <w:szCs w:val="20"/>
        </w:rPr>
      </w:pPr>
      <w:r w:rsidRPr="003F7D89">
        <w:rPr>
          <w:rFonts w:ascii="Times New Roman" w:hAnsi="Times New Roman"/>
          <w:sz w:val="20"/>
          <w:szCs w:val="20"/>
        </w:rPr>
        <w:t>Dane osobowe będą przetwarzane na czas przedmiotowego postępowania</w:t>
      </w:r>
      <w:r w:rsidRPr="003F7D8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F7D89">
        <w:rPr>
          <w:rFonts w:ascii="Times New Roman" w:hAnsi="Times New Roman"/>
          <w:sz w:val="20"/>
          <w:szCs w:val="20"/>
        </w:rPr>
        <w:t>a następnie archiwizowane na podstawie Rozporządzenia Prezesa Rady Ministrów z dnia 18 stycznia 2011 roku w sprawie instrukcji kancelaryjnej, jednolitych rzeczowych wykazów akt oraz instrukcji</w:t>
      </w:r>
      <w:r w:rsidRPr="003F7D8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F7D89">
        <w:rPr>
          <w:rFonts w:ascii="Times New Roman" w:hAnsi="Times New Roman"/>
          <w:sz w:val="20"/>
          <w:szCs w:val="20"/>
        </w:rPr>
        <w:t xml:space="preserve">w sprawie organizacji i zakresu działania archiwów zakładowych (Dz. U. 2011r. nr 14, poz. 67). </w:t>
      </w:r>
    </w:p>
    <w:p w14:paraId="6B8E99B4" w14:textId="77777777" w:rsidR="00174AEF" w:rsidRPr="003F7D89" w:rsidRDefault="00174AEF" w:rsidP="00174AEF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sz w:val="20"/>
          <w:lang w:val="pl-PL"/>
        </w:rPr>
      </w:pPr>
      <w:r w:rsidRPr="003F7D89">
        <w:rPr>
          <w:rFonts w:ascii="Times New Roman" w:hAnsi="Times New Roman"/>
          <w:sz w:val="20"/>
          <w:lang w:val="pl-PL"/>
        </w:rPr>
        <w:t xml:space="preserve">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14:paraId="58AB7DA8" w14:textId="77777777" w:rsidR="00174AEF" w:rsidRPr="003F7D89" w:rsidRDefault="00174AEF" w:rsidP="00174AEF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sz w:val="20"/>
          <w:lang w:val="pl-PL"/>
        </w:rPr>
      </w:pPr>
      <w:r w:rsidRPr="003F7D89">
        <w:rPr>
          <w:rFonts w:ascii="Times New Roman" w:hAnsi="Times New Roman"/>
          <w:sz w:val="20"/>
          <w:lang w:val="pl-PL"/>
        </w:rPr>
        <w:t xml:space="preserve">Podanie danych jest obowiązkowe z uwagi na przeprowadzenie przedmiotowego postępowania, natomiast dane osobowe podane na podstawie zgody - dobrowolne. </w:t>
      </w:r>
    </w:p>
    <w:p w14:paraId="46008C31" w14:textId="77777777" w:rsidR="00174AEF" w:rsidRPr="003F7D89" w:rsidRDefault="00174AEF" w:rsidP="00174AEF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sz w:val="20"/>
          <w:lang w:val="pl-PL"/>
        </w:rPr>
      </w:pPr>
      <w:r w:rsidRPr="003F7D89">
        <w:rPr>
          <w:rFonts w:ascii="Times New Roman" w:hAnsi="Times New Roman"/>
          <w:sz w:val="20"/>
          <w:lang w:val="pl-PL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14:paraId="1E0F1ECD" w14:textId="77777777" w:rsidR="00174AEF" w:rsidRDefault="00174AEF" w:rsidP="00174AEF">
      <w:pPr>
        <w:spacing w:before="100" w:beforeAutospacing="1"/>
        <w:ind w:left="720"/>
        <w:jc w:val="both"/>
        <w:rPr>
          <w:rFonts w:ascii="Times New Roman" w:hAnsi="Times New Roman"/>
          <w:szCs w:val="24"/>
          <w:lang w:val="pl-PL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8"/>
        <w:gridCol w:w="504"/>
        <w:gridCol w:w="4753"/>
      </w:tblGrid>
      <w:tr w:rsidR="00174AEF" w14:paraId="362480A2" w14:textId="77777777" w:rsidTr="00174AEF">
        <w:trPr>
          <w:tblCellSpacing w:w="0" w:type="dxa"/>
        </w:trPr>
        <w:tc>
          <w:tcPr>
            <w:tcW w:w="4028" w:type="dxa"/>
            <w:hideMark/>
          </w:tcPr>
          <w:p w14:paraId="451D60A2" w14:textId="77777777" w:rsidR="00174AEF" w:rsidRDefault="00174AEF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………………………………………</w:t>
            </w:r>
          </w:p>
          <w:p w14:paraId="13110F9B" w14:textId="77777777" w:rsidR="00174AEF" w:rsidRDefault="00174AEF">
            <w:pPr>
              <w:spacing w:before="100" w:beforeAutospacing="1" w:after="119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(miejscowość, data)</w:t>
            </w:r>
          </w:p>
        </w:tc>
        <w:tc>
          <w:tcPr>
            <w:tcW w:w="504" w:type="dxa"/>
            <w:hideMark/>
          </w:tcPr>
          <w:p w14:paraId="10905E3D" w14:textId="77777777" w:rsidR="00174AEF" w:rsidRDefault="00174AEF">
            <w:p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4753" w:type="dxa"/>
            <w:hideMark/>
          </w:tcPr>
          <w:p w14:paraId="0D7C1518" w14:textId="77777777" w:rsidR="00174AEF" w:rsidRDefault="00174AEF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………………………………………………</w:t>
            </w:r>
          </w:p>
          <w:p w14:paraId="6C41DF68" w14:textId="77777777" w:rsidR="00174AEF" w:rsidRDefault="00174AEF">
            <w:pPr>
              <w:spacing w:before="100" w:beforeAutospacing="1" w:after="119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(czytelny podpis osoby)</w:t>
            </w:r>
          </w:p>
        </w:tc>
      </w:tr>
    </w:tbl>
    <w:p w14:paraId="31679767" w14:textId="77777777" w:rsidR="00174AEF" w:rsidRDefault="00174AEF" w:rsidP="00174AEF">
      <w:pPr>
        <w:spacing w:before="100" w:beforeAutospacing="1"/>
        <w:ind w:left="3901" w:firstLine="346"/>
        <w:jc w:val="center"/>
        <w:rPr>
          <w:rFonts w:ascii="Times New Roman" w:hAnsi="Times New Roman"/>
          <w:szCs w:val="24"/>
          <w:lang w:val="pl-PL"/>
        </w:rPr>
      </w:pPr>
    </w:p>
    <w:p w14:paraId="6E280802" w14:textId="77777777" w:rsidR="00174AEF" w:rsidRDefault="00174AEF" w:rsidP="00174AEF">
      <w:pPr>
        <w:spacing w:before="100" w:beforeAutospacing="1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 w:val="20"/>
          <w:lang w:val="pl-PL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10C81A68" w14:textId="77777777" w:rsidR="00174AEF" w:rsidRDefault="00174AEF" w:rsidP="00174AEF">
      <w:pPr>
        <w:spacing w:before="100" w:beforeAutospacing="1"/>
        <w:rPr>
          <w:rFonts w:ascii="Times New Roman" w:hAnsi="Times New Roman"/>
          <w:szCs w:val="24"/>
          <w:lang w:val="pl-PL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8"/>
        <w:gridCol w:w="504"/>
        <w:gridCol w:w="4753"/>
      </w:tblGrid>
      <w:tr w:rsidR="00174AEF" w14:paraId="2602899C" w14:textId="77777777" w:rsidTr="00174AEF">
        <w:trPr>
          <w:tblCellSpacing w:w="0" w:type="dxa"/>
        </w:trPr>
        <w:tc>
          <w:tcPr>
            <w:tcW w:w="4028" w:type="dxa"/>
            <w:hideMark/>
          </w:tcPr>
          <w:p w14:paraId="67A9CDFD" w14:textId="77777777" w:rsidR="00174AEF" w:rsidRDefault="00174AEF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………………………………………</w:t>
            </w:r>
          </w:p>
          <w:p w14:paraId="78504450" w14:textId="77777777" w:rsidR="00174AEF" w:rsidRDefault="00174AEF">
            <w:pPr>
              <w:spacing w:before="100" w:beforeAutospacing="1" w:after="119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(miejscowość, data)</w:t>
            </w:r>
          </w:p>
        </w:tc>
        <w:tc>
          <w:tcPr>
            <w:tcW w:w="504" w:type="dxa"/>
            <w:hideMark/>
          </w:tcPr>
          <w:p w14:paraId="3A59B65C" w14:textId="77777777" w:rsidR="00174AEF" w:rsidRDefault="00174AEF">
            <w:p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4753" w:type="dxa"/>
            <w:hideMark/>
          </w:tcPr>
          <w:p w14:paraId="1EB5C6A8" w14:textId="77777777" w:rsidR="00174AEF" w:rsidRDefault="00174AEF">
            <w:pPr>
              <w:spacing w:before="100" w:beforeAutospacing="1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………………………………………………</w:t>
            </w:r>
          </w:p>
          <w:p w14:paraId="3E92EFB3" w14:textId="77777777" w:rsidR="00174AEF" w:rsidRDefault="00174AEF">
            <w:pPr>
              <w:spacing w:before="100" w:beforeAutospacing="1" w:after="119"/>
              <w:jc w:val="center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(czytelny podpis osoby wyrażającej zgodę)</w:t>
            </w:r>
          </w:p>
        </w:tc>
      </w:tr>
    </w:tbl>
    <w:p w14:paraId="4A65E882" w14:textId="77777777" w:rsidR="00000000" w:rsidRPr="00174AEF" w:rsidRDefault="00000000">
      <w:pPr>
        <w:rPr>
          <w:lang w:val="pl-PL"/>
        </w:rPr>
      </w:pPr>
    </w:p>
    <w:sectPr w:rsidR="00B93EB5" w:rsidRPr="0017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798"/>
    <w:multiLevelType w:val="multilevel"/>
    <w:tmpl w:val="AA3E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961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EF"/>
    <w:rsid w:val="00054B62"/>
    <w:rsid w:val="00055FCA"/>
    <w:rsid w:val="00081435"/>
    <w:rsid w:val="000C3B47"/>
    <w:rsid w:val="00174AEF"/>
    <w:rsid w:val="002B3F45"/>
    <w:rsid w:val="003F7D89"/>
    <w:rsid w:val="00494249"/>
    <w:rsid w:val="008555AF"/>
    <w:rsid w:val="00881146"/>
    <w:rsid w:val="009109EE"/>
    <w:rsid w:val="00B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62E9"/>
  <w15:chartTrackingRefBased/>
  <w15:docId w15:val="{538BC157-675F-4D0D-93F2-EE65758E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EF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74AEF"/>
    <w:rPr>
      <w:color w:val="0563C1"/>
      <w:u w:val="single"/>
    </w:rPr>
  </w:style>
  <w:style w:type="paragraph" w:customStyle="1" w:styleId="Akapitzlist1">
    <w:name w:val="Akapit z listą1"/>
    <w:basedOn w:val="Normalny"/>
    <w:rsid w:val="00174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7</cp:revision>
  <dcterms:created xsi:type="dcterms:W3CDTF">2019-07-09T13:08:00Z</dcterms:created>
  <dcterms:modified xsi:type="dcterms:W3CDTF">2023-12-28T07:45:00Z</dcterms:modified>
</cp:coreProperties>
</file>